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397" w:rsidRDefault="00E64397" w:rsidP="00E64397">
      <w:pPr>
        <w:jc w:val="center"/>
      </w:pPr>
      <w:r>
        <w:t>10 класс</w:t>
      </w:r>
    </w:p>
    <w:tbl>
      <w:tblPr>
        <w:tblStyle w:val="a3"/>
        <w:tblW w:w="10915" w:type="dxa"/>
        <w:tblInd w:w="250" w:type="dxa"/>
        <w:tblLayout w:type="fixed"/>
        <w:tblLook w:val="04A0"/>
      </w:tblPr>
      <w:tblGrid>
        <w:gridCol w:w="817"/>
        <w:gridCol w:w="1338"/>
        <w:gridCol w:w="2523"/>
        <w:gridCol w:w="6237"/>
      </w:tblGrid>
      <w:tr w:rsidR="002522A3" w:rsidRPr="00125369" w:rsidTr="00532601">
        <w:tc>
          <w:tcPr>
            <w:tcW w:w="817" w:type="dxa"/>
          </w:tcPr>
          <w:p w:rsidR="002522A3" w:rsidRPr="00125369" w:rsidRDefault="002522A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38" w:type="dxa"/>
          </w:tcPr>
          <w:p w:rsidR="002522A3" w:rsidRPr="00125369" w:rsidRDefault="002522A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2523" w:type="dxa"/>
          </w:tcPr>
          <w:p w:rsidR="002522A3" w:rsidRPr="00125369" w:rsidRDefault="002522A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237" w:type="dxa"/>
          </w:tcPr>
          <w:p w:rsidR="002522A3" w:rsidRPr="00125369" w:rsidRDefault="002522A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2522A3" w:rsidRPr="00125369" w:rsidTr="00532601">
        <w:tc>
          <w:tcPr>
            <w:tcW w:w="817" w:type="dxa"/>
          </w:tcPr>
          <w:p w:rsidR="002522A3" w:rsidRPr="00125369" w:rsidRDefault="00532601" w:rsidP="00E64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  <w:r w:rsidR="002522A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38" w:type="dxa"/>
          </w:tcPr>
          <w:p w:rsidR="002522A3" w:rsidRPr="00125369" w:rsidRDefault="002522A3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</w:t>
            </w:r>
          </w:p>
          <w:p w:rsidR="002522A3" w:rsidRPr="00125369" w:rsidRDefault="002522A3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ТУРА </w:t>
            </w:r>
          </w:p>
        </w:tc>
        <w:tc>
          <w:tcPr>
            <w:tcW w:w="2523" w:type="dxa"/>
          </w:tcPr>
          <w:p w:rsidR="002522A3" w:rsidRPr="00125369" w:rsidRDefault="00532601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50">
              <w:rPr>
                <w:rFonts w:ascii="Times New Roman" w:hAnsi="Times New Roman" w:cs="Times New Roman"/>
                <w:sz w:val="24"/>
                <w:szCs w:val="24"/>
              </w:rPr>
              <w:t>Тема пошлости и мещанства жизни. «Студент», «</w:t>
            </w:r>
            <w:proofErr w:type="spellStart"/>
            <w:r w:rsidRPr="00CC7A50">
              <w:rPr>
                <w:rFonts w:ascii="Times New Roman" w:hAnsi="Times New Roman" w:cs="Times New Roman"/>
                <w:sz w:val="24"/>
                <w:szCs w:val="24"/>
              </w:rPr>
              <w:t>Ионыч</w:t>
            </w:r>
            <w:proofErr w:type="spellEnd"/>
            <w:r w:rsidRPr="00CC7A50">
              <w:rPr>
                <w:rFonts w:ascii="Times New Roman" w:hAnsi="Times New Roman" w:cs="Times New Roman"/>
                <w:sz w:val="24"/>
                <w:szCs w:val="24"/>
              </w:rPr>
              <w:t>», «Человек в футляре», «Палата №6», «Дом с мезонином». Изображение быта, подавляющего лучшие стремления человеческой натуры, обличение пошлости.</w:t>
            </w:r>
          </w:p>
        </w:tc>
        <w:tc>
          <w:tcPr>
            <w:tcW w:w="6237" w:type="dxa"/>
          </w:tcPr>
          <w:p w:rsidR="00532601" w:rsidRPr="00532601" w:rsidRDefault="002522A3" w:rsidP="00532601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32601">
              <w:rPr>
                <w:rFonts w:ascii="Times New Roman" w:hAnsi="Times New Roman" w:cs="Times New Roman"/>
                <w:sz w:val="24"/>
                <w:szCs w:val="24"/>
              </w:rPr>
              <w:t>Прой</w:t>
            </w:r>
            <w:r w:rsidR="00532601" w:rsidRPr="00532601">
              <w:rPr>
                <w:rFonts w:ascii="Times New Roman" w:hAnsi="Times New Roman" w:cs="Times New Roman"/>
                <w:sz w:val="24"/>
                <w:szCs w:val="24"/>
              </w:rPr>
              <w:t>ти по ссылк</w:t>
            </w:r>
            <w:r w:rsidR="00532601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="00532601" w:rsidRPr="00532601">
              <w:rPr>
                <w:rFonts w:ascii="Times New Roman" w:hAnsi="Times New Roman" w:cs="Times New Roman"/>
                <w:sz w:val="24"/>
                <w:szCs w:val="24"/>
              </w:rPr>
              <w:t xml:space="preserve"> и посмотреть </w:t>
            </w:r>
            <w:proofErr w:type="spellStart"/>
            <w:r w:rsidR="00532601" w:rsidRPr="00532601"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</w:p>
          <w:p w:rsidR="00532601" w:rsidRDefault="00532601" w:rsidP="0053260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9A468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https://interneturok.ru/lesson/literatura/10-klass/a-p-chehov/a-p-chehov-chelovek-v-futlyare</w:t>
              </w:r>
            </w:hyperlink>
          </w:p>
          <w:p w:rsidR="00532601" w:rsidRDefault="00532601" w:rsidP="0053260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601" w:rsidRDefault="00532601" w:rsidP="0053260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9A468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https://interneturok.ru/lesson/literatura/10-klass/a-p-chehov/a-p-chehov-ionych</w:t>
              </w:r>
            </w:hyperlink>
          </w:p>
          <w:p w:rsidR="00532601" w:rsidRDefault="00532601" w:rsidP="0053260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601" w:rsidRDefault="004A67D5" w:rsidP="00532601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с.</w:t>
            </w:r>
            <w:r w:rsidR="00130AA8">
              <w:rPr>
                <w:rFonts w:ascii="Times New Roman" w:hAnsi="Times New Roman" w:cs="Times New Roman"/>
                <w:sz w:val="24"/>
                <w:szCs w:val="24"/>
              </w:rPr>
              <w:t xml:space="preserve">255-269 прочитать. </w:t>
            </w:r>
          </w:p>
          <w:p w:rsidR="00130AA8" w:rsidRDefault="00130AA8" w:rsidP="00532601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 1 (вторая часть вопроса) письменно с.279</w:t>
            </w:r>
          </w:p>
          <w:p w:rsidR="00130AA8" w:rsidRPr="00532601" w:rsidRDefault="00130AA8" w:rsidP="00532601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рассказ </w:t>
            </w:r>
            <w:r w:rsidRPr="00CC7A50">
              <w:rPr>
                <w:rFonts w:ascii="Times New Roman" w:hAnsi="Times New Roman" w:cs="Times New Roman"/>
                <w:sz w:val="24"/>
                <w:szCs w:val="24"/>
              </w:rPr>
              <w:t>«Дама с собачкой».</w:t>
            </w:r>
          </w:p>
          <w:p w:rsidR="002522A3" w:rsidRPr="002522A3" w:rsidRDefault="002522A3" w:rsidP="002522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59A5" w:rsidRDefault="00A359A5"/>
    <w:sectPr w:rsidR="00A359A5" w:rsidSect="00E643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82C16"/>
    <w:multiLevelType w:val="hybridMultilevel"/>
    <w:tmpl w:val="33F22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1D5AC8"/>
    <w:multiLevelType w:val="hybridMultilevel"/>
    <w:tmpl w:val="A3880D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4397"/>
    <w:rsid w:val="00052D92"/>
    <w:rsid w:val="00130AA8"/>
    <w:rsid w:val="00172133"/>
    <w:rsid w:val="0022405C"/>
    <w:rsid w:val="002522A3"/>
    <w:rsid w:val="00321763"/>
    <w:rsid w:val="004A67D5"/>
    <w:rsid w:val="00532601"/>
    <w:rsid w:val="0068667C"/>
    <w:rsid w:val="00754E02"/>
    <w:rsid w:val="00875158"/>
    <w:rsid w:val="008E42CB"/>
    <w:rsid w:val="00A359A5"/>
    <w:rsid w:val="00B45F9D"/>
    <w:rsid w:val="00E221CD"/>
    <w:rsid w:val="00E64397"/>
    <w:rsid w:val="00EC0FAB"/>
    <w:rsid w:val="00FA02FA"/>
    <w:rsid w:val="00FB2749"/>
    <w:rsid w:val="00FE1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43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64397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E64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64397"/>
  </w:style>
  <w:style w:type="paragraph" w:customStyle="1" w:styleId="c1">
    <w:name w:val="c1"/>
    <w:basedOn w:val="a"/>
    <w:rsid w:val="00E64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326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literatura/10-klass/a-p-chehov/a-p-chehov-ionych" TargetMode="External"/><Relationship Id="rId5" Type="http://schemas.openxmlformats.org/officeDocument/2006/relationships/hyperlink" Target="https://interneturok.ru/lesson/literatura/10-klass/a-p-chehov/a-p-chehov-chelovek-v-futlyar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10</cp:revision>
  <dcterms:created xsi:type="dcterms:W3CDTF">2020-04-08T16:23:00Z</dcterms:created>
  <dcterms:modified xsi:type="dcterms:W3CDTF">2020-04-23T09:39:00Z</dcterms:modified>
</cp:coreProperties>
</file>